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66" w:rsidRDefault="00F83566" w:rsidP="00F83566">
      <w:pPr>
        <w:keepNext/>
        <w:keepLines/>
        <w:tabs>
          <w:tab w:val="left" w:pos="2268"/>
        </w:tabs>
        <w:spacing w:after="0" w:line="430" w:lineRule="exact"/>
        <w:ind w:left="60"/>
        <w:jc w:val="center"/>
        <w:rPr>
          <w:rStyle w:val="40"/>
          <w:rFonts w:ascii="Arial" w:hAnsi="Arial" w:cs="Arial"/>
          <w:sz w:val="28"/>
          <w:szCs w:val="28"/>
        </w:rPr>
      </w:pPr>
      <w:bookmarkStart w:id="0" w:name="bookmark12"/>
      <w:r>
        <w:rPr>
          <w:rStyle w:val="40"/>
          <w:rFonts w:ascii="Arial" w:hAnsi="Arial" w:cs="Arial"/>
          <w:sz w:val="28"/>
          <w:szCs w:val="28"/>
        </w:rPr>
        <w:t>Тринадцать мифов об алкоголе</w:t>
      </w:r>
      <w:bookmarkStart w:id="1" w:name="_GoBack"/>
      <w:bookmarkEnd w:id="1"/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Fonts w:ascii="Arial" w:hAnsi="Arial" w:cs="Arial"/>
          <w:sz w:val="28"/>
          <w:szCs w:val="28"/>
        </w:rPr>
      </w:pPr>
      <w:r w:rsidRPr="005040AB">
        <w:rPr>
          <w:rStyle w:val="40"/>
          <w:rFonts w:ascii="Arial" w:hAnsi="Arial" w:cs="Arial"/>
          <w:sz w:val="28"/>
          <w:szCs w:val="28"/>
        </w:rPr>
        <w:t>Миф № 1:</w:t>
      </w:r>
      <w:bookmarkEnd w:id="0"/>
    </w:p>
    <w:p w:rsidR="005040AB" w:rsidRPr="005040AB" w:rsidRDefault="005040AB" w:rsidP="005040AB">
      <w:r w:rsidRPr="005040AB">
        <w:t>Можно контролировать количество выпитого спиртного.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2" w:name="bookmark13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2"/>
    </w:p>
    <w:p w:rsidR="005040AB" w:rsidRDefault="005040AB" w:rsidP="005040AB">
      <w:r>
        <w:t>Нет, мало кто способен на это. Это то же самое, что перебегать оживленную дорогу на красный свет. Может удастся, а может — нет.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3" w:name="bookmark14"/>
      <w:r w:rsidRPr="005040AB">
        <w:rPr>
          <w:rStyle w:val="40"/>
          <w:rFonts w:ascii="Arial" w:hAnsi="Arial" w:cs="Arial"/>
          <w:sz w:val="28"/>
          <w:szCs w:val="28"/>
        </w:rPr>
        <w:t>Миф № 2:</w:t>
      </w:r>
      <w:bookmarkEnd w:id="3"/>
    </w:p>
    <w:p w:rsidR="005040AB" w:rsidRDefault="005040AB" w:rsidP="005040AB">
      <w:r>
        <w:t>Алкоголь помогает справиться с депрессией и проблемами.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4" w:name="bookmark15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4"/>
    </w:p>
    <w:p w:rsidR="005040AB" w:rsidRDefault="005040AB" w:rsidP="005040AB">
      <w:r>
        <w:t>Нет, потому что алкоголь — это депрессант. Он может заставить человека в подавленном состоянии почувствовать себя еще хуже. Алкоголь ничего не меняет и не решает проблем, только на время отключает от реальности. Употребление алкоголя уже само по себе может вызвать депрессию. Если человек оправдывает свое желание выпить, говоря, что он нуждается в спиртном из-за депрессии, это может быть признаком алкоголизма.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5" w:name="bookmark16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85C22D" wp14:editId="6876F3EA">
            <wp:simplePos x="0" y="0"/>
            <wp:positionH relativeFrom="margin">
              <wp:align>left</wp:align>
            </wp:positionH>
            <wp:positionV relativeFrom="margin">
              <wp:posOffset>3162300</wp:posOffset>
            </wp:positionV>
            <wp:extent cx="1456690" cy="1969135"/>
            <wp:effectExtent l="0" t="0" r="0" b="0"/>
            <wp:wrapTight wrapText="bothSides">
              <wp:wrapPolygon edited="1">
                <wp:start x="0" y="0"/>
                <wp:lineTo x="21600" y="0"/>
                <wp:lineTo x="21600" y="18925"/>
                <wp:lineTo x="13552" y="18925"/>
                <wp:lineTo x="13552" y="21600"/>
                <wp:lineTo x="0" y="21600"/>
                <wp:lineTo x="0" y="0"/>
              </wp:wrapPolygon>
            </wp:wrapTight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0AB">
        <w:rPr>
          <w:rStyle w:val="40"/>
          <w:rFonts w:ascii="Arial" w:hAnsi="Arial" w:cs="Arial"/>
          <w:sz w:val="28"/>
          <w:szCs w:val="28"/>
        </w:rPr>
        <w:t>Миф № 3:</w:t>
      </w:r>
      <w:bookmarkEnd w:id="5"/>
    </w:p>
    <w:p w:rsidR="005040AB" w:rsidRPr="005040AB" w:rsidRDefault="005040AB" w:rsidP="005040AB">
      <w:pPr>
        <w:pStyle w:val="1"/>
        <w:shd w:val="clear" w:color="auto" w:fill="auto"/>
        <w:spacing w:before="0" w:after="152" w:line="180" w:lineRule="exact"/>
        <w:ind w:left="60"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5040AB">
        <w:rPr>
          <w:rFonts w:asciiTheme="minorHAnsi" w:eastAsiaTheme="minorHAnsi" w:hAnsiTheme="minorHAnsi" w:cstheme="minorBidi"/>
          <w:sz w:val="22"/>
          <w:szCs w:val="22"/>
        </w:rPr>
        <w:t>Алкоголь — хорошее снотворное.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6" w:name="bookmark17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6"/>
    </w:p>
    <w:p w:rsidR="005040AB" w:rsidRPr="005040AB" w:rsidRDefault="005040AB" w:rsidP="005040AB">
      <w:r w:rsidRPr="005040AB">
        <w:t>Нет, неправда. Алкоголь — не снотворное. Сон после алкогольного возлияния наступает в результате токсического воздействия алкоголя на мозг человека. Человек во время такого сна не отдыхает по-настоящему. А длительное употребление приводит к нарушению сна и бессоннице.</w:t>
      </w:r>
    </w:p>
    <w:p w:rsidR="005040AB" w:rsidRDefault="005040AB"/>
    <w:p w:rsidR="005040AB" w:rsidRDefault="005040AB"/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7" w:name="bookmark0"/>
      <w:r w:rsidRPr="005040AB">
        <w:rPr>
          <w:rStyle w:val="40"/>
          <w:rFonts w:ascii="Arial" w:hAnsi="Arial" w:cs="Arial"/>
          <w:sz w:val="28"/>
          <w:szCs w:val="28"/>
        </w:rPr>
        <w:t>Миф № 4:</w:t>
      </w:r>
      <w:bookmarkEnd w:id="7"/>
    </w:p>
    <w:p w:rsidR="005040AB" w:rsidRPr="005040AB" w:rsidRDefault="005040AB" w:rsidP="005040AB">
      <w:r w:rsidRPr="005040AB">
        <w:t>Пиво — это не алкоголь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8" w:name="bookmark1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8"/>
    </w:p>
    <w:p w:rsidR="005040AB" w:rsidRPr="005040AB" w:rsidRDefault="005040AB" w:rsidP="005040AB">
      <w:r w:rsidRPr="005040AB">
        <w:t>Это неправда. Пиво изначально не является безалкогольным или слабоалкогольным напитком, так как за последние годы содержание алкоголя в пиве достигло 14%. Одна бутылка пива, в зависимости от крепости, приравнивается к 50—100 граммам водки.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9" w:name="bookmark2"/>
      <w:r w:rsidRPr="005040AB">
        <w:rPr>
          <w:rStyle w:val="40"/>
          <w:rFonts w:ascii="Arial" w:hAnsi="Arial" w:cs="Arial"/>
          <w:sz w:val="28"/>
          <w:szCs w:val="28"/>
        </w:rPr>
        <w:t>Миф № 5:</w:t>
      </w:r>
      <w:bookmarkEnd w:id="9"/>
    </w:p>
    <w:p w:rsidR="005040AB" w:rsidRPr="005040AB" w:rsidRDefault="005040AB" w:rsidP="005040AB">
      <w:r w:rsidRPr="005040AB">
        <w:t>Если пить только пиво — алкоголиком не станешь.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0" w:name="bookmark3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10"/>
    </w:p>
    <w:p w:rsidR="005040AB" w:rsidRPr="005040AB" w:rsidRDefault="005040AB" w:rsidP="005040AB">
      <w:r w:rsidRPr="005040AB">
        <w:t>Нет, это неправда. Содержащийся в пиве спирт при частом его употреблении способствует формированию алкогольной зави</w:t>
      </w:r>
      <w:r w:rsidRPr="005040AB">
        <w:softHyphen/>
        <w:t>симости, которая на некотором этапе проявляется в необхо</w:t>
      </w:r>
      <w:r w:rsidRPr="005040AB">
        <w:softHyphen/>
        <w:t xml:space="preserve">димости употребить большие дозы алкоголя для достижения этой же степени опьянения. Пивной алкоголизм формируется более незаметно и обманчиво, но быстрее в 3—4 раза, </w:t>
      </w:r>
      <w:proofErr w:type="gramStart"/>
      <w:r w:rsidRPr="005040AB">
        <w:t>чем например</w:t>
      </w:r>
      <w:proofErr w:type="gramEnd"/>
      <w:r w:rsidRPr="005040AB">
        <w:t xml:space="preserve">, водочный. </w:t>
      </w:r>
      <w:proofErr w:type="spellStart"/>
      <w:r w:rsidRPr="005040AB">
        <w:t>Зто</w:t>
      </w:r>
      <w:proofErr w:type="spellEnd"/>
      <w:r w:rsidRPr="005040AB">
        <w:t xml:space="preserve"> тяжелое заболевание, сопровожда</w:t>
      </w:r>
      <w:r w:rsidRPr="005040AB">
        <w:softHyphen/>
        <w:t>ющееся выраженной психической и физической зависимостью.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1" w:name="bookmark4"/>
      <w:r w:rsidRPr="005040AB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CCA04AB" wp14:editId="6D2212D3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2081530" cy="1886585"/>
            <wp:effectExtent l="0" t="0" r="0" b="0"/>
            <wp:wrapSquare wrapText="bothSides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0AB">
        <w:rPr>
          <w:rStyle w:val="40"/>
          <w:rFonts w:ascii="Arial" w:hAnsi="Arial" w:cs="Arial"/>
          <w:sz w:val="28"/>
          <w:szCs w:val="28"/>
        </w:rPr>
        <w:t>Миф № 6:</w:t>
      </w:r>
      <w:bookmarkEnd w:id="11"/>
    </w:p>
    <w:p w:rsidR="005040AB" w:rsidRPr="005040AB" w:rsidRDefault="005040AB" w:rsidP="005040AB">
      <w:r w:rsidRPr="005040AB">
        <w:t>Алкоголь — хорошее средство для развития общительности.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2" w:name="bookmark5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12"/>
    </w:p>
    <w:p w:rsidR="00811109" w:rsidRDefault="005040AB" w:rsidP="005040AB">
      <w:r w:rsidRPr="005040AB">
        <w:t>Нет, неправда. Некоторые люди считают, что алкоголь может облегчить общение с окружающими, избавить от комплексов, прибавить смелости или остроумия. Но стоит перебрать, и в нетрезвом состоянии мало кто может адекватно относиться к себе и оценивать свои поступки. Смелость в действительности может оказаться рискованной или даже противозаконной, остроумие может превратиться в циничные фразы и неудачные шутки, а избавление от комплексов на деле обернется проявлением грубости и вульгарности.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3" w:name="bookmark6"/>
      <w:r w:rsidRPr="005040AB">
        <w:rPr>
          <w:rStyle w:val="40"/>
          <w:rFonts w:ascii="Arial" w:hAnsi="Arial" w:cs="Arial"/>
          <w:sz w:val="28"/>
          <w:szCs w:val="28"/>
        </w:rPr>
        <w:t>Миф № 7:</w:t>
      </w:r>
      <w:bookmarkEnd w:id="13"/>
    </w:p>
    <w:p w:rsidR="005040AB" w:rsidRPr="005040AB" w:rsidRDefault="005040AB" w:rsidP="005040AB">
      <w:r w:rsidRPr="005040AB">
        <w:t>Однократный случай сильного алкогольного опья</w:t>
      </w:r>
      <w:r w:rsidRPr="005040AB">
        <w:softHyphen/>
        <w:t>нения не оказывает вреда для здоровья.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4" w:name="bookmark7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14"/>
    </w:p>
    <w:p w:rsidR="005040AB" w:rsidRPr="005040AB" w:rsidRDefault="005040AB" w:rsidP="005040AB">
      <w:r w:rsidRPr="005040AB">
        <w:t>Нет, даже однократный случай сильного алкогольного опьянения оказывает негативное воздействие на организм человека. Алкоголь в первую очередь негативно влияет на центральную нервную систему и головной мозг. Частое употребление алкоголя и в больших количествах ведет к обширным и необратимым изменениям.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5" w:name="bookmark8"/>
      <w:r w:rsidRPr="005040AB">
        <w:rPr>
          <w:rStyle w:val="40"/>
          <w:rFonts w:ascii="Arial" w:hAnsi="Arial" w:cs="Arial"/>
          <w:sz w:val="28"/>
          <w:szCs w:val="28"/>
        </w:rPr>
        <w:t>Миф № 8:</w:t>
      </w:r>
      <w:bookmarkEnd w:id="15"/>
    </w:p>
    <w:p w:rsidR="005040AB" w:rsidRPr="005040AB" w:rsidRDefault="005040AB" w:rsidP="005040AB">
      <w:r w:rsidRPr="005040AB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2A0F219" wp14:editId="5374950E">
            <wp:simplePos x="0" y="0"/>
            <wp:positionH relativeFrom="margin">
              <wp:align>left</wp:align>
            </wp:positionH>
            <wp:positionV relativeFrom="margin">
              <wp:posOffset>4352925</wp:posOffset>
            </wp:positionV>
            <wp:extent cx="1804670" cy="2468880"/>
            <wp:effectExtent l="0" t="0" r="5080" b="7620"/>
            <wp:wrapSquare wrapText="bothSides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0AB">
        <w:t>Алкоголь повышает работоспособность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6" w:name="bookmark9"/>
      <w:r w:rsidRPr="005040AB">
        <w:rPr>
          <w:rStyle w:val="40"/>
          <w:rFonts w:ascii="Arial" w:hAnsi="Arial" w:cs="Arial"/>
          <w:sz w:val="28"/>
          <w:szCs w:val="28"/>
        </w:rPr>
        <w:t>Правда:</w:t>
      </w:r>
      <w:bookmarkEnd w:id="16"/>
    </w:p>
    <w:p w:rsidR="005040AB" w:rsidRPr="005040AB" w:rsidRDefault="005040AB" w:rsidP="005040AB">
      <w:r w:rsidRPr="005040AB">
        <w:t>Нет, это неправда. У слегка опьяненных людей скорость мыслительных и двигательных реакций действительно</w:t>
      </w:r>
    </w:p>
    <w:p w:rsidR="005040AB" w:rsidRPr="005040AB" w:rsidRDefault="005040AB" w:rsidP="005040AB">
      <w:r w:rsidRPr="005040AB">
        <w:t>может возрастать. Но реакции эти часто бывают ошибочными. К тому же даже не</w:t>
      </w:r>
      <w:r w:rsidRPr="005040AB">
        <w:softHyphen/>
        <w:t>большие дозы алкоголя вызывают снижение концентрации внимания и ухудшение качества умо</w:t>
      </w:r>
      <w:r w:rsidRPr="005040AB">
        <w:softHyphen/>
        <w:t>заключений. Таким образом, трудиться «под градусом» себе дороже. Может быть, работа и будет выполнена быстрее, но в ней непременно появятся различного рода ошибки.</w:t>
      </w:r>
    </w:p>
    <w:p w:rsidR="005040AB" w:rsidRPr="005040AB" w:rsidRDefault="005040AB" w:rsidP="005040AB"/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r w:rsidRPr="005040AB">
        <w:rPr>
          <w:rStyle w:val="40"/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89323F7" wp14:editId="6FD7B78F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20240" cy="1944370"/>
            <wp:effectExtent l="0" t="0" r="3810" b="0"/>
            <wp:wrapTight wrapText="bothSides">
              <wp:wrapPolygon edited="1">
                <wp:start x="3292" y="0"/>
                <wp:lineTo x="21600" y="0"/>
                <wp:lineTo x="21600" y="21600"/>
                <wp:lineTo x="0" y="21600"/>
                <wp:lineTo x="0" y="5142"/>
                <wp:lineTo x="3292" y="5142"/>
                <wp:lineTo x="3292" y="0"/>
              </wp:wrapPolygon>
            </wp:wrapTight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0AB">
        <w:rPr>
          <w:rStyle w:val="40"/>
          <w:rFonts w:ascii="Arial" w:hAnsi="Arial" w:cs="Arial"/>
          <w:sz w:val="28"/>
          <w:szCs w:val="28"/>
        </w:rPr>
        <w:t>Миф № 9:</w:t>
      </w:r>
    </w:p>
    <w:p w:rsidR="005040AB" w:rsidRPr="005040AB" w:rsidRDefault="005040AB" w:rsidP="005040AB">
      <w:r w:rsidRPr="005040AB">
        <w:t>Качественный алкоголь вреда не наносит</w:t>
      </w:r>
    </w:p>
    <w:p w:rsidR="005040AB" w:rsidRPr="005040AB" w:rsidRDefault="005040AB" w:rsidP="005040AB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r w:rsidRPr="005040AB">
        <w:rPr>
          <w:rStyle w:val="40"/>
          <w:rFonts w:ascii="Arial" w:hAnsi="Arial" w:cs="Arial"/>
          <w:sz w:val="28"/>
          <w:szCs w:val="28"/>
        </w:rPr>
        <w:t>Правда:</w:t>
      </w:r>
    </w:p>
    <w:p w:rsidR="005040AB" w:rsidRPr="005040AB" w:rsidRDefault="005040AB" w:rsidP="005040AB">
      <w:r w:rsidRPr="005040AB">
        <w:t>Нет, наносит, так как любой алкоголь оказывает на организм токсическое действие. Это обусловлено тем, что один из продуктов распада этилового спирта — уксусный альде</w:t>
      </w:r>
      <w:r w:rsidRPr="005040AB">
        <w:softHyphen/>
        <w:t>гид. Он-то и творит в организме различные бесчинства. Но некачественное спиртное влияет на орга</w:t>
      </w:r>
      <w:r w:rsidRPr="005040AB">
        <w:softHyphen/>
        <w:t>низм еще хуже. Ведь дешевые горячительные напитки не про</w:t>
      </w:r>
      <w:r w:rsidRPr="005040AB">
        <w:softHyphen/>
        <w:t xml:space="preserve">ходят должного </w:t>
      </w:r>
      <w:r w:rsidRPr="005040AB">
        <w:lastRenderedPageBreak/>
        <w:t>очищения, они содержат сивуш</w:t>
      </w:r>
      <w:r w:rsidRPr="005040AB">
        <w:softHyphen/>
        <w:t>ные масла, кото</w:t>
      </w:r>
      <w:r w:rsidRPr="005040AB">
        <w:softHyphen/>
        <w:t>рые во много раз усиливают токсическое действие</w:t>
      </w:r>
    </w:p>
    <w:p w:rsidR="005040AB" w:rsidRPr="00B27851" w:rsidRDefault="005040AB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7" w:name="bookmark10"/>
      <w:r w:rsidRPr="00B27851">
        <w:rPr>
          <w:rStyle w:val="40"/>
          <w:rFonts w:ascii="Arial" w:hAnsi="Arial" w:cs="Arial"/>
          <w:sz w:val="28"/>
          <w:szCs w:val="28"/>
        </w:rPr>
        <w:t>Миф № 10:</w:t>
      </w:r>
      <w:bookmarkEnd w:id="17"/>
    </w:p>
    <w:p w:rsidR="005040AB" w:rsidRPr="00B27851" w:rsidRDefault="005040AB" w:rsidP="00B27851">
      <w:r w:rsidRPr="00B27851">
        <w:t>Алкоголь не калориен</w:t>
      </w:r>
    </w:p>
    <w:p w:rsidR="005040AB" w:rsidRPr="00B27851" w:rsidRDefault="005040AB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r w:rsidRPr="00B27851">
        <w:rPr>
          <w:rStyle w:val="40"/>
          <w:rFonts w:ascii="Arial" w:hAnsi="Arial" w:cs="Arial"/>
          <w:sz w:val="28"/>
          <w:szCs w:val="28"/>
        </w:rPr>
        <w:t>Правда:</w:t>
      </w:r>
    </w:p>
    <w:p w:rsidR="005040AB" w:rsidRPr="00B27851" w:rsidRDefault="005040AB" w:rsidP="00B27851">
      <w:r w:rsidRPr="00B27851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64C8533" wp14:editId="309EB3CB">
            <wp:simplePos x="0" y="0"/>
            <wp:positionH relativeFrom="margin">
              <wp:posOffset>8128635</wp:posOffset>
            </wp:positionH>
            <wp:positionV relativeFrom="margin">
              <wp:posOffset>2103120</wp:posOffset>
            </wp:positionV>
            <wp:extent cx="1920240" cy="1944370"/>
            <wp:effectExtent l="0" t="0" r="0" b="0"/>
            <wp:wrapTight wrapText="bothSides">
              <wp:wrapPolygon edited="1">
                <wp:start x="3292" y="0"/>
                <wp:lineTo x="21600" y="0"/>
                <wp:lineTo x="21600" y="21600"/>
                <wp:lineTo x="0" y="21600"/>
                <wp:lineTo x="0" y="5142"/>
                <wp:lineTo x="3292" y="5142"/>
                <wp:lineTo x="3292" y="0"/>
              </wp:wrapPolygon>
            </wp:wrapTight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7851">
        <w:t>Неправда, любой алкоголь очень калориен, поэтому прежде, чем выпить, нужно подумать не только о своем здоровье, но и о фигуре. Алкоголь обладает очень высокой энергетической ценностью, причем, чем крепче напиток, тем эта ценность больше. Наиболее высок данный показатель у водки, которая не обладает питательными свойствами, но привносит калории за счет спирта.</w:t>
      </w:r>
    </w:p>
    <w:p w:rsidR="005040AB" w:rsidRPr="00B27851" w:rsidRDefault="005040AB" w:rsidP="00B27851">
      <w:r w:rsidRPr="00B27851">
        <w:t>Именно поэтому от них очень трудно избавиться.</w:t>
      </w:r>
    </w:p>
    <w:p w:rsidR="005040AB" w:rsidRPr="00B27851" w:rsidRDefault="005040AB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r w:rsidRPr="00B27851">
        <w:rPr>
          <w:rStyle w:val="40"/>
          <w:rFonts w:ascii="Arial" w:hAnsi="Arial" w:cs="Arial"/>
          <w:sz w:val="28"/>
          <w:szCs w:val="28"/>
        </w:rPr>
        <w:t>Миф № 11:</w:t>
      </w:r>
    </w:p>
    <w:p w:rsidR="005040AB" w:rsidRPr="00B27851" w:rsidRDefault="005040AB" w:rsidP="00B27851">
      <w:r w:rsidRPr="00B27851">
        <w:t xml:space="preserve">Алкоголь </w:t>
      </w:r>
      <w:r w:rsidR="00B27851" w:rsidRPr="00B27851">
        <w:t>согревает</w:t>
      </w:r>
    </w:p>
    <w:p w:rsidR="00B27851" w:rsidRPr="00B27851" w:rsidRDefault="00B27851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8" w:name="bookmark18"/>
      <w:r w:rsidRPr="00B27851">
        <w:rPr>
          <w:rStyle w:val="40"/>
          <w:rFonts w:ascii="Arial" w:hAnsi="Arial" w:cs="Arial"/>
          <w:sz w:val="28"/>
          <w:szCs w:val="28"/>
        </w:rPr>
        <w:t>Правда:</w:t>
      </w:r>
      <w:bookmarkEnd w:id="18"/>
    </w:p>
    <w:p w:rsidR="00B27851" w:rsidRPr="00B27851" w:rsidRDefault="00B27851" w:rsidP="00B27851">
      <w:r w:rsidRPr="00B27851">
        <w:t>Согревающий эффект спиртных напитков очень преувеличен.</w:t>
      </w:r>
    </w:p>
    <w:p w:rsidR="00B27851" w:rsidRPr="00B27851" w:rsidRDefault="00B27851" w:rsidP="00B27851">
      <w:r w:rsidRPr="00B27851">
        <w:t>Расширяя поверхностные подкожные сосуды, алкоголь вызывает усиленную теплоотдачу и последующее замерзание, при сохранении человеком субъективного ощущения полного благополучия.</w:t>
      </w:r>
    </w:p>
    <w:p w:rsidR="00B27851" w:rsidRPr="00B27851" w:rsidRDefault="00B27851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19" w:name="bookmark19"/>
      <w:r w:rsidRPr="00B27851">
        <w:rPr>
          <w:rStyle w:val="40"/>
          <w:rFonts w:ascii="Arial" w:hAnsi="Arial" w:cs="Arial"/>
          <w:sz w:val="28"/>
          <w:szCs w:val="28"/>
        </w:rPr>
        <w:t>Миф № 12:</w:t>
      </w:r>
      <w:bookmarkEnd w:id="19"/>
    </w:p>
    <w:p w:rsidR="00B27851" w:rsidRPr="00B27851" w:rsidRDefault="00B27851" w:rsidP="00B27851">
      <w:r w:rsidRPr="00B27851">
        <w:t>Алкоголь увеличивает смелость.</w:t>
      </w:r>
    </w:p>
    <w:p w:rsidR="00B27851" w:rsidRPr="00B27851" w:rsidRDefault="00B27851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20" w:name="bookmark20"/>
      <w:r w:rsidRPr="00B27851">
        <w:rPr>
          <w:rStyle w:val="40"/>
          <w:rFonts w:ascii="Arial" w:hAnsi="Arial" w:cs="Arial"/>
          <w:sz w:val="28"/>
          <w:szCs w:val="28"/>
        </w:rPr>
        <w:t>Правда:</w:t>
      </w:r>
      <w:bookmarkEnd w:id="20"/>
    </w:p>
    <w:p w:rsidR="00B27851" w:rsidRPr="00B27851" w:rsidRDefault="00B27851" w:rsidP="00B27851">
      <w:r w:rsidRPr="00B27851">
        <w:t>Нет, он подавляет трусость.</w:t>
      </w:r>
    </w:p>
    <w:p w:rsidR="00B27851" w:rsidRPr="00B27851" w:rsidRDefault="00B27851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21" w:name="bookmark21"/>
      <w:r w:rsidRPr="00B27851">
        <w:rPr>
          <w:rStyle w:val="40"/>
          <w:rFonts w:ascii="Arial" w:hAnsi="Arial" w:cs="Arial"/>
          <w:sz w:val="28"/>
          <w:szCs w:val="28"/>
        </w:rPr>
        <w:t>Миф № 13:</w:t>
      </w:r>
      <w:bookmarkEnd w:id="21"/>
    </w:p>
    <w:p w:rsidR="00B27851" w:rsidRPr="00B27851" w:rsidRDefault="00B27851" w:rsidP="00B27851">
      <w:r w:rsidRPr="00B27851">
        <w:t>Настоящий мужчина должен уметь много пить!</w:t>
      </w:r>
    </w:p>
    <w:p w:rsidR="00B27851" w:rsidRPr="00B27851" w:rsidRDefault="00B27851" w:rsidP="00B27851">
      <w:pPr>
        <w:keepNext/>
        <w:keepLines/>
        <w:spacing w:after="0" w:line="430" w:lineRule="exact"/>
        <w:ind w:left="60"/>
        <w:rPr>
          <w:rStyle w:val="40"/>
          <w:rFonts w:ascii="Arial" w:hAnsi="Arial" w:cs="Arial"/>
          <w:sz w:val="28"/>
          <w:szCs w:val="28"/>
        </w:rPr>
      </w:pPr>
      <w:bookmarkStart w:id="22" w:name="bookmark22"/>
      <w:r w:rsidRPr="00B27851">
        <w:rPr>
          <w:rStyle w:val="40"/>
          <w:rFonts w:ascii="Arial" w:hAnsi="Arial" w:cs="Arial"/>
          <w:sz w:val="28"/>
          <w:szCs w:val="28"/>
        </w:rPr>
        <w:t>Правда:</w:t>
      </w:r>
      <w:bookmarkEnd w:id="22"/>
    </w:p>
    <w:p w:rsidR="00B27851" w:rsidRPr="00B27851" w:rsidRDefault="00B27851" w:rsidP="00B27851">
      <w:bookmarkStart w:id="23" w:name="bookmark23"/>
      <w:r w:rsidRPr="00B27851">
        <w:t>Это чушь, оправдывающая тех, кто злоупотребляет алкоголем.</w:t>
      </w:r>
      <w:bookmarkEnd w:id="23"/>
    </w:p>
    <w:p w:rsidR="00B27851" w:rsidRPr="00B27851" w:rsidRDefault="00B27851" w:rsidP="00B27851"/>
    <w:p w:rsidR="005040AB" w:rsidRDefault="005040AB" w:rsidP="005040AB"/>
    <w:p w:rsidR="005040AB" w:rsidRDefault="005040AB" w:rsidP="005040AB">
      <w:pPr>
        <w:pStyle w:val="1"/>
        <w:shd w:val="clear" w:color="auto" w:fill="auto"/>
        <w:spacing w:before="0" w:after="863" w:line="283" w:lineRule="exact"/>
        <w:ind w:right="100"/>
        <w:jc w:val="right"/>
      </w:pPr>
    </w:p>
    <w:p w:rsidR="005040AB" w:rsidRPr="005040AB" w:rsidRDefault="005040AB" w:rsidP="005040AB"/>
    <w:sectPr w:rsidR="005040AB" w:rsidRPr="0050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AB"/>
    <w:rsid w:val="005040AB"/>
    <w:rsid w:val="00811109"/>
    <w:rsid w:val="00B27851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70EC"/>
  <w15:chartTrackingRefBased/>
  <w15:docId w15:val="{168296BB-E233-457C-A422-154F97C7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40A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4">
    <w:name w:val="Заголовок №4_"/>
    <w:basedOn w:val="a0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40">
    <w:name w:val="Заголовок №4"/>
    <w:basedOn w:val="4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5">
    <w:name w:val="Основной текст (5)_"/>
    <w:basedOn w:val="a0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0"/>
      <w:szCs w:val="40"/>
    </w:rPr>
  </w:style>
  <w:style w:type="character" w:customStyle="1" w:styleId="50">
    <w:name w:val="Основной текст (5)"/>
    <w:basedOn w:val="5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0"/>
      <w:szCs w:val="40"/>
    </w:rPr>
  </w:style>
  <w:style w:type="paragraph" w:customStyle="1" w:styleId="1">
    <w:name w:val="Основной текст1"/>
    <w:basedOn w:val="a"/>
    <w:link w:val="a3"/>
    <w:rsid w:val="005040AB"/>
    <w:pPr>
      <w:shd w:val="clear" w:color="auto" w:fill="FFFFFF"/>
      <w:spacing w:before="60" w:after="180" w:line="0" w:lineRule="atLeast"/>
      <w:jc w:val="both"/>
    </w:pPr>
    <w:rPr>
      <w:rFonts w:ascii="Arial Narrow" w:eastAsia="Arial Narrow" w:hAnsi="Arial Narrow" w:cs="Arial Narrow"/>
      <w:sz w:val="18"/>
      <w:szCs w:val="18"/>
    </w:rPr>
  </w:style>
  <w:style w:type="character" w:customStyle="1" w:styleId="3">
    <w:name w:val="Заголовок №3_"/>
    <w:basedOn w:val="a0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1"/>
      <w:szCs w:val="41"/>
    </w:rPr>
  </w:style>
  <w:style w:type="character" w:customStyle="1" w:styleId="30">
    <w:name w:val="Заголовок №3"/>
    <w:basedOn w:val="3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1"/>
      <w:szCs w:val="41"/>
    </w:rPr>
  </w:style>
  <w:style w:type="character" w:customStyle="1" w:styleId="2">
    <w:name w:val="Основной текст (2)_"/>
    <w:basedOn w:val="a0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1"/>
      <w:szCs w:val="41"/>
    </w:rPr>
  </w:style>
  <w:style w:type="character" w:customStyle="1" w:styleId="20">
    <w:name w:val="Основной текст (2)"/>
    <w:basedOn w:val="2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41"/>
      <w:szCs w:val="41"/>
    </w:rPr>
  </w:style>
  <w:style w:type="character" w:customStyle="1" w:styleId="21">
    <w:name w:val="Заголовок №2_"/>
    <w:basedOn w:val="a0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22">
    <w:name w:val="Заголовок №2"/>
    <w:basedOn w:val="21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41">
    <w:name w:val="Основной текст (4)_"/>
    <w:basedOn w:val="a0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42">
    <w:name w:val="Основной текст (4)"/>
    <w:basedOn w:val="41"/>
    <w:rsid w:val="005040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6">
    <w:name w:val="Основной текст (6)_"/>
    <w:basedOn w:val="a0"/>
    <w:link w:val="60"/>
    <w:rsid w:val="00B27851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27851"/>
    <w:pPr>
      <w:shd w:val="clear" w:color="auto" w:fill="FFFFFF"/>
      <w:spacing w:before="60" w:after="0" w:line="365" w:lineRule="exact"/>
      <w:jc w:val="right"/>
    </w:pPr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2018-09-12T11:05:00Z</dcterms:created>
  <dcterms:modified xsi:type="dcterms:W3CDTF">2018-09-12T11:21:00Z</dcterms:modified>
</cp:coreProperties>
</file>